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1C81" w14:textId="3518C80D" w:rsidR="00B46F2F" w:rsidRPr="00D70D64" w:rsidRDefault="00B46F2F" w:rsidP="00D70D64">
      <w:pPr>
        <w:rPr>
          <w:b/>
          <w:bCs/>
          <w:sz w:val="24"/>
          <w:szCs w:val="24"/>
        </w:rPr>
      </w:pPr>
      <w:r w:rsidRPr="00D70D64">
        <w:rPr>
          <w:b/>
          <w:bCs/>
          <w:sz w:val="24"/>
          <w:szCs w:val="24"/>
        </w:rPr>
        <w:t xml:space="preserve">Enriching youth digital, media, and soft skills using virtual mobility experiences in Sub-Saharan Africa and the EU, </w:t>
      </w:r>
      <w:proofErr w:type="spellStart"/>
      <w:r w:rsidRPr="00D70D64">
        <w:rPr>
          <w:b/>
          <w:bCs/>
          <w:sz w:val="24"/>
          <w:szCs w:val="24"/>
        </w:rPr>
        <w:t>DigiT</w:t>
      </w:r>
      <w:r w:rsidR="00D70D64" w:rsidRPr="00D70D64">
        <w:rPr>
          <w:b/>
          <w:bCs/>
          <w:sz w:val="24"/>
          <w:szCs w:val="24"/>
        </w:rPr>
        <w:t>REE</w:t>
      </w:r>
      <w:proofErr w:type="spellEnd"/>
    </w:p>
    <w:p w14:paraId="6C3777A5" w14:textId="5BDD6151" w:rsidR="00B46F2F" w:rsidRDefault="00B46F2F" w:rsidP="00B46F2F">
      <w:r w:rsidRPr="00D70D64">
        <w:rPr>
          <w:b/>
          <w:bCs/>
        </w:rPr>
        <w:t>Grant agreement No:</w:t>
      </w:r>
      <w:r>
        <w:t xml:space="preserve"> </w:t>
      </w:r>
      <w:r w:rsidRPr="00B46F2F">
        <w:t>101139538</w:t>
      </w:r>
    </w:p>
    <w:p w14:paraId="2F83CEAD" w14:textId="77777777" w:rsidR="003B11BB" w:rsidRDefault="00B46F2F" w:rsidP="00B46F2F">
      <w:r w:rsidRPr="00D70D64">
        <w:rPr>
          <w:b/>
          <w:bCs/>
        </w:rPr>
        <w:t>The project is funded by:</w:t>
      </w:r>
      <w:r>
        <w:t xml:space="preserve"> </w:t>
      </w:r>
      <w:r w:rsidR="003B11BB" w:rsidRPr="003B11BB">
        <w:t xml:space="preserve">Virtual Exchanges in </w:t>
      </w:r>
      <w:r w:rsidR="003B11BB">
        <w:t>Higher Education</w:t>
      </w:r>
      <w:r w:rsidR="003B11BB" w:rsidRPr="003B11BB">
        <w:t xml:space="preserve"> and </w:t>
      </w:r>
      <w:r w:rsidR="003B11BB">
        <w:t>Y</w:t>
      </w:r>
      <w:r w:rsidR="003B11BB" w:rsidRPr="003B11BB">
        <w:t>outh</w:t>
      </w:r>
      <w:r w:rsidR="003B11BB" w:rsidRPr="003B11BB">
        <w:t xml:space="preserve"> </w:t>
      </w:r>
    </w:p>
    <w:p w14:paraId="3310A4F5" w14:textId="4E7311EF" w:rsidR="00B46F2F" w:rsidRDefault="00B46F2F" w:rsidP="00B46F2F">
      <w:r w:rsidRPr="00D70D64">
        <w:rPr>
          <w:b/>
          <w:bCs/>
        </w:rPr>
        <w:t>Duration:</w:t>
      </w:r>
      <w:r>
        <w:t xml:space="preserve"> 2024-2027</w:t>
      </w:r>
    </w:p>
    <w:p w14:paraId="2473A870" w14:textId="423CD6D7" w:rsidR="00F146E9" w:rsidRDefault="00D70D64" w:rsidP="00F146E9">
      <w:r w:rsidRPr="00D70D64">
        <w:rPr>
          <w:b/>
          <w:bCs/>
        </w:rPr>
        <w:t>Abstract:</w:t>
      </w:r>
      <w:r>
        <w:t xml:space="preserve"> </w:t>
      </w:r>
      <w:r w:rsidR="00F146E9">
        <w:t xml:space="preserve">The </w:t>
      </w:r>
      <w:proofErr w:type="spellStart"/>
      <w:r w:rsidR="00F146E9" w:rsidRPr="00D70D64">
        <w:t>DigiTREE</w:t>
      </w:r>
      <w:proofErr w:type="spellEnd"/>
      <w:r w:rsidR="00F146E9" w:rsidRPr="00D70D64">
        <w:t xml:space="preserve"> </w:t>
      </w:r>
      <w:r w:rsidR="00F146E9">
        <w:t>project creates cross-cultural pathways for youth in the EU and countries of Sub-Saharan Africa for virtual exchanges geared towards media literacy, critical thinking skills, and soft skill development.</w:t>
      </w:r>
    </w:p>
    <w:p w14:paraId="0148DD2B" w14:textId="2454F4E6" w:rsidR="00F146E9" w:rsidRDefault="00F146E9" w:rsidP="00F146E9">
      <w:r>
        <w:t xml:space="preserve">Through participation in online modules, teams of students will learn how to recognize rhetorical strategies used in online communication to persuade audiences. Young people will </w:t>
      </w:r>
      <w:proofErr w:type="spellStart"/>
      <w:r w:rsidR="004A2D76">
        <w:rPr>
          <w:i/>
          <w:iCs/>
        </w:rPr>
        <w:t>analyze</w:t>
      </w:r>
      <w:proofErr w:type="spellEnd"/>
      <w:r>
        <w:t xml:space="preserve"> their own everyday social and digital media use through collaborative group activities led by expert facilitators. Participants will </w:t>
      </w:r>
      <w:r w:rsidRPr="00F146E9">
        <w:rPr>
          <w:i/>
          <w:iCs/>
        </w:rPr>
        <w:t>learn</w:t>
      </w:r>
      <w:r>
        <w:t xml:space="preserve"> </w:t>
      </w:r>
      <w:r w:rsidRPr="00F146E9">
        <w:rPr>
          <w:i/>
          <w:iCs/>
        </w:rPr>
        <w:t>to recognize and resist misleading or inaccurate information</w:t>
      </w:r>
      <w:r>
        <w:t xml:space="preserve"> while practicing effective communication strategies to work together in multi-national teams. </w:t>
      </w:r>
    </w:p>
    <w:p w14:paraId="5F6CE721" w14:textId="1A59C78B" w:rsidR="00F146E9" w:rsidRDefault="00F146E9" w:rsidP="00F146E9">
      <w:r>
        <w:t xml:space="preserve">The collaborative activities in </w:t>
      </w:r>
      <w:proofErr w:type="spellStart"/>
      <w:r>
        <w:t>DigiTREE</w:t>
      </w:r>
      <w:proofErr w:type="spellEnd"/>
      <w:r>
        <w:t xml:space="preserve"> will foster mutual understanding, cultural sensitivity, and soft skill development, which will increase participant employability and open doors for participants to explore new cultures beyond the scope of the project by connecting with people from across the globe.</w:t>
      </w:r>
    </w:p>
    <w:p w14:paraId="0A7D114F" w14:textId="63595A8A" w:rsidR="001E282B" w:rsidRDefault="00F146E9" w:rsidP="00F146E9">
      <w:r>
        <w:t xml:space="preserve">The participants will gain an understanding of media literacy concepts while mapping out the differences and similarities in media consumption on a global scale. </w:t>
      </w:r>
      <w:proofErr w:type="spellStart"/>
      <w:r>
        <w:t>DigiTREE</w:t>
      </w:r>
      <w:proofErr w:type="spellEnd"/>
      <w:r>
        <w:t xml:space="preserve"> fosters active citizenship by giving participants the tools to create meaningful awareness campaigns through a variety of digital tools through the use of communication strategies learned during the course of the project.</w:t>
      </w:r>
    </w:p>
    <w:p w14:paraId="721585E4" w14:textId="1209EFFB" w:rsidR="00B46F2F" w:rsidRDefault="00B46F2F" w:rsidP="00F146E9">
      <w:r w:rsidRPr="00B46F2F">
        <w:rPr>
          <w:b/>
          <w:bCs/>
        </w:rPr>
        <w:t>Co-coordinator:</w:t>
      </w:r>
      <w:r w:rsidRPr="00B46F2F">
        <w:t xml:space="preserve"> </w:t>
      </w:r>
      <w:proofErr w:type="spellStart"/>
      <w:r w:rsidR="003D2AA1">
        <w:t>Rigas</w:t>
      </w:r>
      <w:proofErr w:type="spellEnd"/>
      <w:r w:rsidR="003D2AA1">
        <w:t xml:space="preserve"> </w:t>
      </w:r>
      <w:proofErr w:type="spellStart"/>
      <w:r w:rsidR="003D2AA1">
        <w:t>Tehniska</w:t>
      </w:r>
      <w:proofErr w:type="spellEnd"/>
      <w:r w:rsidR="003D2AA1">
        <w:t xml:space="preserve"> </w:t>
      </w:r>
      <w:proofErr w:type="spellStart"/>
      <w:r w:rsidR="003D2AA1">
        <w:t>Universitate</w:t>
      </w:r>
      <w:proofErr w:type="spellEnd"/>
      <w:r w:rsidR="00D70D64">
        <w:t>,</w:t>
      </w:r>
      <w:r>
        <w:t xml:space="preserve"> Latvia </w:t>
      </w:r>
    </w:p>
    <w:p w14:paraId="60676930" w14:textId="2D4CB055" w:rsidR="00F146E9" w:rsidRPr="00B46F2F" w:rsidRDefault="00F146E9" w:rsidP="00D70D64">
      <w:pPr>
        <w:spacing w:after="0" w:line="240" w:lineRule="auto"/>
        <w:rPr>
          <w:b/>
          <w:bCs/>
        </w:rPr>
      </w:pPr>
      <w:r w:rsidRPr="00B46F2F">
        <w:rPr>
          <w:b/>
          <w:bCs/>
        </w:rPr>
        <w:t xml:space="preserve">Partner institutions: </w:t>
      </w:r>
    </w:p>
    <w:p w14:paraId="507141DA" w14:textId="19D00C79" w:rsidR="00F146E9" w:rsidRDefault="003D2AA1" w:rsidP="00D70D64">
      <w:pPr>
        <w:pStyle w:val="ListParagraph"/>
        <w:numPr>
          <w:ilvl w:val="0"/>
          <w:numId w:val="3"/>
        </w:numPr>
        <w:spacing w:after="0" w:line="240" w:lineRule="auto"/>
      </w:pPr>
      <w:proofErr w:type="spellStart"/>
      <w:r>
        <w:t>Technologiko</w:t>
      </w:r>
      <w:proofErr w:type="spellEnd"/>
      <w:r>
        <w:t xml:space="preserve"> </w:t>
      </w:r>
      <w:proofErr w:type="spellStart"/>
      <w:r>
        <w:t>Panepistimio</w:t>
      </w:r>
      <w:proofErr w:type="spellEnd"/>
      <w:r>
        <w:t xml:space="preserve"> </w:t>
      </w:r>
      <w:proofErr w:type="spellStart"/>
      <w:r>
        <w:t>Kyprou</w:t>
      </w:r>
      <w:proofErr w:type="spellEnd"/>
      <w:r w:rsidR="00D70D64">
        <w:t>,</w:t>
      </w:r>
      <w:r w:rsidR="00F146E9">
        <w:t xml:space="preserve"> Cyprus </w:t>
      </w:r>
    </w:p>
    <w:p w14:paraId="23F81E5D" w14:textId="152FD139" w:rsidR="00F146E9" w:rsidRDefault="003D2AA1" w:rsidP="00B46F2F">
      <w:pPr>
        <w:pStyle w:val="ListParagraph"/>
        <w:numPr>
          <w:ilvl w:val="0"/>
          <w:numId w:val="3"/>
        </w:numPr>
      </w:pPr>
      <w:r>
        <w:t xml:space="preserve">Vilniaus </w:t>
      </w:r>
      <w:proofErr w:type="spellStart"/>
      <w:r>
        <w:t>Gedimino</w:t>
      </w:r>
      <w:proofErr w:type="spellEnd"/>
      <w:r w:rsidR="00E779EC">
        <w:t xml:space="preserve"> </w:t>
      </w:r>
      <w:proofErr w:type="spellStart"/>
      <w:r w:rsidR="00E779EC">
        <w:t>t</w:t>
      </w:r>
      <w:r>
        <w:t>echnikos</w:t>
      </w:r>
      <w:proofErr w:type="spellEnd"/>
      <w:r>
        <w:t xml:space="preserve"> </w:t>
      </w:r>
      <w:proofErr w:type="spellStart"/>
      <w:r>
        <w:t>universitetas</w:t>
      </w:r>
      <w:proofErr w:type="spellEnd"/>
      <w:r w:rsidR="00D70D64">
        <w:t>,</w:t>
      </w:r>
      <w:r w:rsidR="00F146E9">
        <w:t xml:space="preserve"> Lithuania </w:t>
      </w:r>
    </w:p>
    <w:p w14:paraId="00B1AB48" w14:textId="22920A22" w:rsidR="00F146E9" w:rsidRDefault="0080543D" w:rsidP="00E779EC">
      <w:pPr>
        <w:pStyle w:val="ListParagraph"/>
        <w:numPr>
          <w:ilvl w:val="0"/>
          <w:numId w:val="3"/>
        </w:numPr>
      </w:pPr>
      <w:r>
        <w:t>U</w:t>
      </w:r>
      <w:r w:rsidR="003D2AA1">
        <w:t xml:space="preserve">niversity of </w:t>
      </w:r>
      <w:r>
        <w:t>L</w:t>
      </w:r>
      <w:r w:rsidR="003D2AA1">
        <w:t>usaka</w:t>
      </w:r>
      <w:r w:rsidR="00D70D64">
        <w:t>,</w:t>
      </w:r>
      <w:r w:rsidR="004A2D76">
        <w:t xml:space="preserve"> </w:t>
      </w:r>
      <w:r w:rsidR="00F146E9">
        <w:t xml:space="preserve">Zambia </w:t>
      </w:r>
    </w:p>
    <w:p w14:paraId="3B04A64C" w14:textId="3A9ECACF" w:rsidR="00F146E9" w:rsidRDefault="0080543D" w:rsidP="00B46F2F">
      <w:pPr>
        <w:pStyle w:val="ListParagraph"/>
        <w:numPr>
          <w:ilvl w:val="0"/>
          <w:numId w:val="3"/>
        </w:numPr>
      </w:pPr>
      <w:r>
        <w:t>M</w:t>
      </w:r>
      <w:r w:rsidR="003D2AA1">
        <w:t xml:space="preserve">achakos </w:t>
      </w:r>
      <w:r>
        <w:t>U</w:t>
      </w:r>
      <w:r w:rsidR="003D2AA1">
        <w:t>niversity</w:t>
      </w:r>
      <w:r w:rsidR="00D70D64">
        <w:t>,</w:t>
      </w:r>
      <w:r w:rsidR="004A2D76">
        <w:t xml:space="preserve"> Kenya </w:t>
      </w:r>
    </w:p>
    <w:p w14:paraId="3474F175" w14:textId="3B382E41" w:rsidR="00F146E9" w:rsidRDefault="0080543D" w:rsidP="00B46F2F">
      <w:pPr>
        <w:pStyle w:val="ListParagraph"/>
        <w:numPr>
          <w:ilvl w:val="0"/>
          <w:numId w:val="3"/>
        </w:numPr>
      </w:pPr>
      <w:r>
        <w:t>U</w:t>
      </w:r>
      <w:r w:rsidR="003D2AA1">
        <w:t xml:space="preserve">niversity of </w:t>
      </w:r>
      <w:r>
        <w:t>B</w:t>
      </w:r>
      <w:r w:rsidR="003D2AA1">
        <w:t>otswana</w:t>
      </w:r>
      <w:r w:rsidR="00D70D64">
        <w:t>,</w:t>
      </w:r>
      <w:r w:rsidR="00F146E9">
        <w:t xml:space="preserve"> Botswana </w:t>
      </w:r>
    </w:p>
    <w:p w14:paraId="78F39CAD" w14:textId="1D5DE097" w:rsidR="004A2D76" w:rsidRPr="00B46F2F" w:rsidRDefault="00F146E9" w:rsidP="004A2D76">
      <w:pPr>
        <w:spacing w:after="0" w:line="240" w:lineRule="auto"/>
        <w:rPr>
          <w:b/>
          <w:bCs/>
        </w:rPr>
      </w:pPr>
      <w:r w:rsidRPr="00B46F2F">
        <w:rPr>
          <w:b/>
          <w:bCs/>
        </w:rPr>
        <w:t>Objective</w:t>
      </w:r>
      <w:r w:rsidR="004A2D76" w:rsidRPr="00B46F2F">
        <w:rPr>
          <w:b/>
          <w:bCs/>
        </w:rPr>
        <w:t>s:</w:t>
      </w:r>
    </w:p>
    <w:p w14:paraId="353FBE3F" w14:textId="36047436" w:rsidR="00F146E9" w:rsidRDefault="00F146E9" w:rsidP="004A2D76">
      <w:pPr>
        <w:spacing w:after="0" w:line="240" w:lineRule="auto"/>
      </w:pPr>
      <w:r>
        <w:t>1 – develop the educational program for media literacy and critical thinking skill</w:t>
      </w:r>
      <w:r w:rsidR="004A2D76">
        <w:t>s</w:t>
      </w:r>
      <w:r>
        <w:t xml:space="preserve"> development</w:t>
      </w:r>
    </w:p>
    <w:p w14:paraId="69723FDD" w14:textId="77777777" w:rsidR="00F146E9" w:rsidRDefault="00F146E9" w:rsidP="004A2D76">
      <w:pPr>
        <w:spacing w:after="0" w:line="240" w:lineRule="auto"/>
      </w:pPr>
      <w:r>
        <w:t>based on existing frameworks and train program facilitators to deliver the course content and youth</w:t>
      </w:r>
    </w:p>
    <w:p w14:paraId="78BF872A" w14:textId="63EB0173" w:rsidR="00F146E9" w:rsidRDefault="00F146E9" w:rsidP="004A2D76">
      <w:pPr>
        <w:spacing w:after="0" w:line="240" w:lineRule="auto"/>
      </w:pPr>
      <w:r>
        <w:t>mentors to assist in project activities</w:t>
      </w:r>
      <w:r w:rsidR="004A2D76">
        <w:t xml:space="preserve">. </w:t>
      </w:r>
    </w:p>
    <w:p w14:paraId="66B15842" w14:textId="19BD886C" w:rsidR="00F146E9" w:rsidRDefault="00F146E9" w:rsidP="004A2D76">
      <w:pPr>
        <w:spacing w:after="0" w:line="240" w:lineRule="auto"/>
      </w:pPr>
      <w:r>
        <w:t xml:space="preserve">2 – build </w:t>
      </w:r>
      <w:r w:rsidR="004A2D76">
        <w:t xml:space="preserve">an </w:t>
      </w:r>
      <w:r>
        <w:t>online learning module sequence to facilitate virtual exchange activities aimed at</w:t>
      </w:r>
    </w:p>
    <w:p w14:paraId="6895AD80" w14:textId="49A37DB5" w:rsidR="00F146E9" w:rsidRDefault="00F146E9" w:rsidP="004A2D76">
      <w:pPr>
        <w:spacing w:after="0" w:line="240" w:lineRule="auto"/>
      </w:pPr>
      <w:r>
        <w:t>media literacy and critical thinking skill development</w:t>
      </w:r>
      <w:r w:rsidR="004A2D76">
        <w:t xml:space="preserve">. </w:t>
      </w:r>
    </w:p>
    <w:p w14:paraId="1B7C78D5" w14:textId="5319B972" w:rsidR="00F146E9" w:rsidRDefault="00F146E9" w:rsidP="004A2D76">
      <w:pPr>
        <w:spacing w:after="0" w:line="240" w:lineRule="auto"/>
      </w:pPr>
      <w:r>
        <w:t xml:space="preserve">3 – implement five cycles of the virtual exchange educational </w:t>
      </w:r>
      <w:r w:rsidRPr="004A2D76">
        <w:t>program</w:t>
      </w:r>
      <w:r w:rsidR="004A2D76" w:rsidRPr="004A2D76">
        <w:t xml:space="preserve"> (</w:t>
      </w:r>
      <w:r w:rsidRPr="004A2D76">
        <w:t xml:space="preserve">a total of 1008 active participants on the online learning platform </w:t>
      </w:r>
      <w:r w:rsidR="004A2D76">
        <w:t>per 36</w:t>
      </w:r>
      <w:r w:rsidRPr="004A2D76">
        <w:t xml:space="preserve"> months)</w:t>
      </w:r>
      <w:r w:rsidR="004A2D76" w:rsidRPr="004A2D76">
        <w:t>.</w:t>
      </w:r>
    </w:p>
    <w:p w14:paraId="4B83ACCE" w14:textId="56EB3C23" w:rsidR="00F146E9" w:rsidRDefault="00F146E9" w:rsidP="004A2D76">
      <w:pPr>
        <w:spacing w:after="0" w:line="240" w:lineRule="auto"/>
      </w:pPr>
      <w:r>
        <w:t>4 – assess the learning outcomes and disseminate the project results</w:t>
      </w:r>
      <w:r w:rsidR="004A2D76">
        <w:t>.</w:t>
      </w:r>
    </w:p>
    <w:p w14:paraId="196EF125" w14:textId="5025D788" w:rsidR="00B46F2F" w:rsidRDefault="00B46F2F" w:rsidP="004A2D76">
      <w:pPr>
        <w:spacing w:after="0" w:line="240" w:lineRule="auto"/>
      </w:pPr>
    </w:p>
    <w:p w14:paraId="56CA53FF" w14:textId="57E8568E" w:rsidR="00B46F2F" w:rsidRPr="0020480A" w:rsidRDefault="00B46F2F" w:rsidP="004A2D76">
      <w:pPr>
        <w:spacing w:after="0" w:line="240" w:lineRule="auto"/>
        <w:rPr>
          <w:lang w:val="lt-LT"/>
        </w:rPr>
      </w:pPr>
      <w:r w:rsidRPr="00B46F2F">
        <w:rPr>
          <w:b/>
          <w:bCs/>
        </w:rPr>
        <w:t>Project contact person in VILNIUS TECH</w:t>
      </w:r>
      <w:r>
        <w:t xml:space="preserve">: Mrs. Erika Danienė, Vice-Director of International Relations Office, e-mail </w:t>
      </w:r>
      <w:hyperlink r:id="rId7" w:history="1">
        <w:r w:rsidRPr="009C488F">
          <w:rPr>
            <w:rStyle w:val="Hyperlink"/>
          </w:rPr>
          <w:t>erika.daniene@vilniustech.lt</w:t>
        </w:r>
      </w:hyperlink>
      <w:r>
        <w:t xml:space="preserve"> </w:t>
      </w:r>
    </w:p>
    <w:sectPr w:rsidR="00B46F2F" w:rsidRPr="0020480A">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AB4EE" w14:textId="77777777" w:rsidR="00D70D64" w:rsidRDefault="00D70D64" w:rsidP="00D70D64">
      <w:pPr>
        <w:spacing w:after="0" w:line="240" w:lineRule="auto"/>
      </w:pPr>
      <w:r>
        <w:separator/>
      </w:r>
    </w:p>
  </w:endnote>
  <w:endnote w:type="continuationSeparator" w:id="0">
    <w:p w14:paraId="1506C097" w14:textId="77777777" w:rsidR="00D70D64" w:rsidRDefault="00D70D64" w:rsidP="00D7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142AD" w14:textId="77777777" w:rsidR="00D70D64" w:rsidRDefault="00D70D64" w:rsidP="00D70D64">
      <w:pPr>
        <w:spacing w:after="0" w:line="240" w:lineRule="auto"/>
      </w:pPr>
      <w:r>
        <w:separator/>
      </w:r>
    </w:p>
  </w:footnote>
  <w:footnote w:type="continuationSeparator" w:id="0">
    <w:p w14:paraId="0306EC98" w14:textId="77777777" w:rsidR="00D70D64" w:rsidRDefault="00D70D64" w:rsidP="00D70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3445" w14:textId="765A03BD" w:rsidR="00D70D64" w:rsidRDefault="00D70D64">
    <w:pPr>
      <w:pStyle w:val="Header"/>
    </w:pPr>
    <w:r>
      <w:rPr>
        <w:noProof/>
      </w:rPr>
      <w:drawing>
        <wp:inline distT="0" distB="0" distL="0" distR="0" wp14:anchorId="764E5AE0" wp14:editId="45F06BAB">
          <wp:extent cx="2778013" cy="565608"/>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4052" cy="5749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82364"/>
    <w:multiLevelType w:val="hybridMultilevel"/>
    <w:tmpl w:val="BFACCF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C9F6C3B"/>
    <w:multiLevelType w:val="hybridMultilevel"/>
    <w:tmpl w:val="C27A7218"/>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FC03FC5"/>
    <w:multiLevelType w:val="hybridMultilevel"/>
    <w:tmpl w:val="CCF2F5B0"/>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E9"/>
    <w:rsid w:val="001E282B"/>
    <w:rsid w:val="0020480A"/>
    <w:rsid w:val="003B11BB"/>
    <w:rsid w:val="003D2AA1"/>
    <w:rsid w:val="004A2D76"/>
    <w:rsid w:val="0080543D"/>
    <w:rsid w:val="00B46F2F"/>
    <w:rsid w:val="00D70D64"/>
    <w:rsid w:val="00E779EC"/>
    <w:rsid w:val="00F146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3ACB3"/>
  <w15:chartTrackingRefBased/>
  <w15:docId w15:val="{8B58EB5F-921C-4FF8-8AD8-80990699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6E9"/>
    <w:pPr>
      <w:ind w:left="720"/>
      <w:contextualSpacing/>
    </w:pPr>
  </w:style>
  <w:style w:type="character" w:styleId="CommentReference">
    <w:name w:val="annotation reference"/>
    <w:basedOn w:val="DefaultParagraphFont"/>
    <w:uiPriority w:val="99"/>
    <w:semiHidden/>
    <w:unhideWhenUsed/>
    <w:rsid w:val="00F146E9"/>
    <w:rPr>
      <w:sz w:val="16"/>
      <w:szCs w:val="16"/>
    </w:rPr>
  </w:style>
  <w:style w:type="paragraph" w:styleId="CommentText">
    <w:name w:val="annotation text"/>
    <w:basedOn w:val="Normal"/>
    <w:link w:val="CommentTextChar"/>
    <w:uiPriority w:val="99"/>
    <w:semiHidden/>
    <w:unhideWhenUsed/>
    <w:rsid w:val="00F146E9"/>
    <w:pPr>
      <w:spacing w:line="240" w:lineRule="auto"/>
    </w:pPr>
    <w:rPr>
      <w:sz w:val="20"/>
      <w:szCs w:val="20"/>
    </w:rPr>
  </w:style>
  <w:style w:type="character" w:customStyle="1" w:styleId="CommentTextChar">
    <w:name w:val="Comment Text Char"/>
    <w:basedOn w:val="DefaultParagraphFont"/>
    <w:link w:val="CommentText"/>
    <w:uiPriority w:val="99"/>
    <w:semiHidden/>
    <w:rsid w:val="00F146E9"/>
    <w:rPr>
      <w:sz w:val="20"/>
      <w:szCs w:val="20"/>
      <w:lang w:val="en-GB"/>
    </w:rPr>
  </w:style>
  <w:style w:type="paragraph" w:styleId="CommentSubject">
    <w:name w:val="annotation subject"/>
    <w:basedOn w:val="CommentText"/>
    <w:next w:val="CommentText"/>
    <w:link w:val="CommentSubjectChar"/>
    <w:uiPriority w:val="99"/>
    <w:semiHidden/>
    <w:unhideWhenUsed/>
    <w:rsid w:val="00F146E9"/>
    <w:rPr>
      <w:b/>
      <w:bCs/>
    </w:rPr>
  </w:style>
  <w:style w:type="character" w:customStyle="1" w:styleId="CommentSubjectChar">
    <w:name w:val="Comment Subject Char"/>
    <w:basedOn w:val="CommentTextChar"/>
    <w:link w:val="CommentSubject"/>
    <w:uiPriority w:val="99"/>
    <w:semiHidden/>
    <w:rsid w:val="00F146E9"/>
    <w:rPr>
      <w:b/>
      <w:bCs/>
      <w:sz w:val="20"/>
      <w:szCs w:val="20"/>
      <w:lang w:val="en-GB"/>
    </w:rPr>
  </w:style>
  <w:style w:type="character" w:styleId="Hyperlink">
    <w:name w:val="Hyperlink"/>
    <w:basedOn w:val="DefaultParagraphFont"/>
    <w:uiPriority w:val="99"/>
    <w:unhideWhenUsed/>
    <w:rsid w:val="00B46F2F"/>
    <w:rPr>
      <w:color w:val="0563C1" w:themeColor="hyperlink"/>
      <w:u w:val="single"/>
    </w:rPr>
  </w:style>
  <w:style w:type="character" w:styleId="UnresolvedMention">
    <w:name w:val="Unresolved Mention"/>
    <w:basedOn w:val="DefaultParagraphFont"/>
    <w:uiPriority w:val="99"/>
    <w:semiHidden/>
    <w:unhideWhenUsed/>
    <w:rsid w:val="00B46F2F"/>
    <w:rPr>
      <w:color w:val="605E5C"/>
      <w:shd w:val="clear" w:color="auto" w:fill="E1DFDD"/>
    </w:rPr>
  </w:style>
  <w:style w:type="paragraph" w:styleId="Header">
    <w:name w:val="header"/>
    <w:basedOn w:val="Normal"/>
    <w:link w:val="HeaderChar"/>
    <w:uiPriority w:val="99"/>
    <w:unhideWhenUsed/>
    <w:rsid w:val="00D70D64"/>
    <w:pPr>
      <w:tabs>
        <w:tab w:val="center" w:pos="4819"/>
        <w:tab w:val="right" w:pos="9638"/>
      </w:tabs>
      <w:spacing w:after="0" w:line="240" w:lineRule="auto"/>
    </w:pPr>
  </w:style>
  <w:style w:type="character" w:customStyle="1" w:styleId="HeaderChar">
    <w:name w:val="Header Char"/>
    <w:basedOn w:val="DefaultParagraphFont"/>
    <w:link w:val="Header"/>
    <w:uiPriority w:val="99"/>
    <w:rsid w:val="00D70D64"/>
    <w:rPr>
      <w:lang w:val="en-GB"/>
    </w:rPr>
  </w:style>
  <w:style w:type="paragraph" w:styleId="Footer">
    <w:name w:val="footer"/>
    <w:basedOn w:val="Normal"/>
    <w:link w:val="FooterChar"/>
    <w:uiPriority w:val="99"/>
    <w:unhideWhenUsed/>
    <w:rsid w:val="00D70D64"/>
    <w:pPr>
      <w:tabs>
        <w:tab w:val="center" w:pos="4819"/>
        <w:tab w:val="right" w:pos="9638"/>
      </w:tabs>
      <w:spacing w:after="0" w:line="240" w:lineRule="auto"/>
    </w:pPr>
  </w:style>
  <w:style w:type="character" w:customStyle="1" w:styleId="FooterChar">
    <w:name w:val="Footer Char"/>
    <w:basedOn w:val="DefaultParagraphFont"/>
    <w:link w:val="Footer"/>
    <w:uiPriority w:val="99"/>
    <w:rsid w:val="00D70D6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ika.daniene@vilniustech.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364</Words>
  <Characters>2323</Characters>
  <Application>Microsoft Office Word</Application>
  <DocSecurity>0</DocSecurity>
  <Lines>39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Danienė</dc:creator>
  <cp:keywords/>
  <dc:description/>
  <cp:lastModifiedBy>Erika Danienė</cp:lastModifiedBy>
  <cp:revision>5</cp:revision>
  <dcterms:created xsi:type="dcterms:W3CDTF">2024-04-24T10:12:00Z</dcterms:created>
  <dcterms:modified xsi:type="dcterms:W3CDTF">2024-04-24T13:47:00Z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a024cdf0-18d7-4a4b-aa90-b0d4f422e81f</vt:lpwstr>
  </property>
</Properties>
</file>